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F2B56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上海科学技术职业学院财务处</w:t>
      </w:r>
    </w:p>
    <w:p w14:paraId="5A9446FF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关于202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/>
          <w:b/>
          <w:sz w:val="30"/>
          <w:szCs w:val="30"/>
        </w:rPr>
        <w:t>年下半年报销服务及年终关账的通知</w:t>
      </w:r>
    </w:p>
    <w:p w14:paraId="3BCCF71F">
      <w:pPr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各院（系、部）、各部门（处、室中心、馆）：</w:t>
      </w:r>
    </w:p>
    <w:p w14:paraId="0A90128C">
      <w:pPr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为确保学校财务工作及年度财务决算工作顺利进行，根据市财政、市教委、区财政及教育局相关要求，特做如下工作通知：</w:t>
      </w:r>
    </w:p>
    <w:p w14:paraId="0C4FA8E1">
      <w:pPr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1、财务报销全面实施线上审批，可实时线上提交报销申请，并按要求填写相应的表单，将所有零星附件扫描成一个PDF文件上传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（有相关流程的直接关联，无需打印扫描上传）</w:t>
      </w:r>
      <w:r>
        <w:rPr>
          <w:rFonts w:hint="eastAsia" w:ascii="华文楷体" w:hAnsi="华文楷体" w:eastAsia="华文楷体"/>
          <w:sz w:val="28"/>
          <w:szCs w:val="28"/>
        </w:rPr>
        <w:t>，若涉及劳务费及批量代发，发放清单是批量的名单，可以单独直接上传EXCEL表格，无需打印扫描成PDF文件上传。</w:t>
      </w:r>
      <w:bookmarkStart w:id="0" w:name="_GoBack"/>
      <w:bookmarkEnd w:id="0"/>
    </w:p>
    <w:p w14:paraId="75CA18F1">
      <w:pPr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2、线上审批完成后，将付款凭证及审批流程打印（点击打印全部按钮），并将所有附件的原始凭证等报销材料及经费本，在规定时间内的</w:t>
      </w:r>
      <w:r>
        <w:rPr>
          <w:rFonts w:hint="eastAsia" w:ascii="华文楷体" w:hAnsi="华文楷体" w:eastAsia="华文楷体"/>
          <w:b/>
          <w:sz w:val="28"/>
          <w:szCs w:val="28"/>
        </w:rPr>
        <w:t>每周二、周四上午集中</w:t>
      </w:r>
      <w:r>
        <w:rPr>
          <w:rFonts w:hint="eastAsia" w:ascii="华文楷体" w:hAnsi="华文楷体" w:eastAsia="华文楷体"/>
          <w:sz w:val="28"/>
          <w:szCs w:val="28"/>
        </w:rPr>
        <w:t>送到财务处，财务人员在经费本上签字后安排付款。本学期财务处接收报销材料的服务时间安排如下：</w:t>
      </w:r>
    </w:p>
    <w:p w14:paraId="317E0F94">
      <w:pPr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9月报销服务自9月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9</w:t>
      </w:r>
      <w:r>
        <w:rPr>
          <w:rFonts w:hint="eastAsia" w:ascii="华文楷体" w:hAnsi="华文楷体" w:eastAsia="华文楷体"/>
          <w:sz w:val="28"/>
          <w:szCs w:val="28"/>
        </w:rPr>
        <w:t>日起，截止日期9月2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5</w:t>
      </w:r>
      <w:r>
        <w:rPr>
          <w:rFonts w:hint="eastAsia" w:ascii="华文楷体" w:hAnsi="华文楷体" w:eastAsia="华文楷体"/>
          <w:sz w:val="28"/>
          <w:szCs w:val="28"/>
        </w:rPr>
        <w:t>日（含）；</w:t>
      </w:r>
    </w:p>
    <w:p w14:paraId="54CD9650">
      <w:pPr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10月报销服务自10月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14</w:t>
      </w:r>
      <w:r>
        <w:rPr>
          <w:rFonts w:hint="eastAsia" w:ascii="华文楷体" w:hAnsi="华文楷体" w:eastAsia="华文楷体"/>
          <w:sz w:val="28"/>
          <w:szCs w:val="28"/>
        </w:rPr>
        <w:t>日起，截止日期10月2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8</w:t>
      </w:r>
      <w:r>
        <w:rPr>
          <w:rFonts w:hint="eastAsia" w:ascii="华文楷体" w:hAnsi="华文楷体" w:eastAsia="华文楷体"/>
          <w:sz w:val="28"/>
          <w:szCs w:val="28"/>
        </w:rPr>
        <w:t>日（含）；</w:t>
      </w:r>
    </w:p>
    <w:p w14:paraId="0FF8BBA4">
      <w:pPr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11月报销服务自11月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6</w:t>
      </w:r>
      <w:r>
        <w:rPr>
          <w:rFonts w:hint="eastAsia" w:ascii="华文楷体" w:hAnsi="华文楷体" w:eastAsia="华文楷体"/>
          <w:sz w:val="28"/>
          <w:szCs w:val="28"/>
        </w:rPr>
        <w:t>日起，截止日期11月2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5</w:t>
      </w:r>
      <w:r>
        <w:rPr>
          <w:rFonts w:hint="eastAsia" w:ascii="华文楷体" w:hAnsi="华文楷体" w:eastAsia="华文楷体"/>
          <w:sz w:val="28"/>
          <w:szCs w:val="28"/>
        </w:rPr>
        <w:t>日（含）；</w:t>
      </w:r>
    </w:p>
    <w:p w14:paraId="24A6BB5C">
      <w:pPr>
        <w:ind w:firstLine="560" w:firstLineChars="20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12月报销服务自12月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9</w:t>
      </w:r>
      <w:r>
        <w:rPr>
          <w:rFonts w:hint="eastAsia" w:ascii="华文楷体" w:hAnsi="华文楷体" w:eastAsia="华文楷体"/>
          <w:sz w:val="28"/>
          <w:szCs w:val="28"/>
        </w:rPr>
        <w:t>日起，截止日期12月1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8</w:t>
      </w:r>
      <w:r>
        <w:rPr>
          <w:rFonts w:hint="eastAsia" w:ascii="华文楷体" w:hAnsi="华文楷体" w:eastAsia="华文楷体"/>
          <w:sz w:val="28"/>
          <w:szCs w:val="28"/>
        </w:rPr>
        <w:t>日（含）。</w:t>
      </w:r>
    </w:p>
    <w:p w14:paraId="5DA10254">
      <w:pPr>
        <w:ind w:firstLine="561" w:firstLineChars="200"/>
        <w:jc w:val="center"/>
        <w:rPr>
          <w:rFonts w:hint="default" w:ascii="华文楷体" w:hAnsi="华文楷体" w:eastAsia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/>
          <w:b/>
          <w:bCs/>
          <w:sz w:val="28"/>
          <w:szCs w:val="28"/>
          <w:lang w:val="en-US" w:eastAsia="zh-CN"/>
        </w:rPr>
        <w:t>2025年9-12月报销时间安排表（上午）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 w14:paraId="1AEDB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pct"/>
          </w:tcPr>
          <w:p w14:paraId="2BEF4718">
            <w:pPr>
              <w:jc w:val="center"/>
              <w:rPr>
                <w:rFonts w:hint="default" w:ascii="华文楷体" w:hAnsi="华文楷体" w:eastAsia="华文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8"/>
                <w:szCs w:val="28"/>
                <w:vertAlign w:val="baseline"/>
                <w:lang w:val="en-US" w:eastAsia="zh-CN"/>
              </w:rPr>
              <w:t>9月报销时间</w:t>
            </w:r>
          </w:p>
        </w:tc>
        <w:tc>
          <w:tcPr>
            <w:tcW w:w="1250" w:type="pct"/>
          </w:tcPr>
          <w:p w14:paraId="0C1A6791">
            <w:pPr>
              <w:jc w:val="center"/>
              <w:rPr>
                <w:rFonts w:hint="default" w:ascii="华文楷体" w:hAnsi="华文楷体" w:eastAsia="华文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8"/>
                <w:szCs w:val="28"/>
                <w:vertAlign w:val="baseline"/>
                <w:lang w:val="en-US" w:eastAsia="zh-CN"/>
              </w:rPr>
              <w:t>10月报销时间</w:t>
            </w:r>
          </w:p>
        </w:tc>
        <w:tc>
          <w:tcPr>
            <w:tcW w:w="1250" w:type="pct"/>
          </w:tcPr>
          <w:p w14:paraId="2D561EBE">
            <w:pPr>
              <w:jc w:val="center"/>
              <w:rPr>
                <w:rFonts w:hint="default" w:ascii="华文楷体" w:hAnsi="华文楷体" w:eastAsia="华文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8"/>
                <w:szCs w:val="28"/>
                <w:vertAlign w:val="baseline"/>
                <w:lang w:val="en-US" w:eastAsia="zh-CN"/>
              </w:rPr>
              <w:t>11月报销时间</w:t>
            </w:r>
          </w:p>
        </w:tc>
        <w:tc>
          <w:tcPr>
            <w:tcW w:w="1250" w:type="pct"/>
          </w:tcPr>
          <w:p w14:paraId="57AFEAD7">
            <w:pPr>
              <w:jc w:val="center"/>
              <w:rPr>
                <w:rFonts w:hint="default" w:ascii="华文楷体" w:hAnsi="华文楷体" w:eastAsia="华文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8"/>
                <w:szCs w:val="28"/>
                <w:vertAlign w:val="baseline"/>
                <w:lang w:val="en-US" w:eastAsia="zh-CN"/>
              </w:rPr>
              <w:t>12月报销时间</w:t>
            </w:r>
          </w:p>
        </w:tc>
      </w:tr>
      <w:tr w14:paraId="5C4CA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pct"/>
          </w:tcPr>
          <w:p w14:paraId="3D16B468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  <w:t>9月9日</w:t>
            </w:r>
          </w:p>
        </w:tc>
        <w:tc>
          <w:tcPr>
            <w:tcW w:w="1250" w:type="pct"/>
          </w:tcPr>
          <w:p w14:paraId="14F85FDB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  <w:t>10月14日</w:t>
            </w:r>
          </w:p>
        </w:tc>
        <w:tc>
          <w:tcPr>
            <w:tcW w:w="1250" w:type="pct"/>
          </w:tcPr>
          <w:p w14:paraId="5A4B4D3D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  <w:t>11月6日</w:t>
            </w:r>
          </w:p>
        </w:tc>
        <w:tc>
          <w:tcPr>
            <w:tcW w:w="1250" w:type="pct"/>
          </w:tcPr>
          <w:p w14:paraId="5D2BE816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  <w:t>12月9日</w:t>
            </w:r>
          </w:p>
        </w:tc>
      </w:tr>
      <w:tr w14:paraId="3449A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pct"/>
          </w:tcPr>
          <w:p w14:paraId="7115848C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  <w:t>9月11日</w:t>
            </w:r>
          </w:p>
        </w:tc>
        <w:tc>
          <w:tcPr>
            <w:tcW w:w="1250" w:type="pct"/>
          </w:tcPr>
          <w:p w14:paraId="12684520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  <w:t>10月16日</w:t>
            </w:r>
          </w:p>
        </w:tc>
        <w:tc>
          <w:tcPr>
            <w:tcW w:w="1250" w:type="pct"/>
          </w:tcPr>
          <w:p w14:paraId="4BE4D02D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  <w:t>11月11日</w:t>
            </w:r>
          </w:p>
        </w:tc>
        <w:tc>
          <w:tcPr>
            <w:tcW w:w="1250" w:type="pct"/>
          </w:tcPr>
          <w:p w14:paraId="579AF18E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  <w:t>12月11日</w:t>
            </w:r>
          </w:p>
        </w:tc>
      </w:tr>
      <w:tr w14:paraId="036E6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pct"/>
          </w:tcPr>
          <w:p w14:paraId="051EAEBE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  <w:t>9月16日</w:t>
            </w:r>
          </w:p>
        </w:tc>
        <w:tc>
          <w:tcPr>
            <w:tcW w:w="1250" w:type="pct"/>
          </w:tcPr>
          <w:p w14:paraId="2E2F46B1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  <w:t>10月21日</w:t>
            </w:r>
          </w:p>
        </w:tc>
        <w:tc>
          <w:tcPr>
            <w:tcW w:w="1250" w:type="pct"/>
          </w:tcPr>
          <w:p w14:paraId="58541B3B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  <w:t>11月13日</w:t>
            </w:r>
          </w:p>
        </w:tc>
        <w:tc>
          <w:tcPr>
            <w:tcW w:w="1250" w:type="pct"/>
          </w:tcPr>
          <w:p w14:paraId="0FD4327A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  <w:t>12月16日</w:t>
            </w:r>
          </w:p>
        </w:tc>
      </w:tr>
      <w:tr w14:paraId="51F42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pct"/>
          </w:tcPr>
          <w:p w14:paraId="7E61B502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  <w:t>9月18日</w:t>
            </w:r>
          </w:p>
        </w:tc>
        <w:tc>
          <w:tcPr>
            <w:tcW w:w="1250" w:type="pct"/>
          </w:tcPr>
          <w:p w14:paraId="429B5601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  <w:t>10月23日</w:t>
            </w:r>
          </w:p>
        </w:tc>
        <w:tc>
          <w:tcPr>
            <w:tcW w:w="1250" w:type="pct"/>
          </w:tcPr>
          <w:p w14:paraId="4EE499C3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  <w:t>11月18日</w:t>
            </w:r>
          </w:p>
        </w:tc>
        <w:tc>
          <w:tcPr>
            <w:tcW w:w="1250" w:type="pct"/>
          </w:tcPr>
          <w:p w14:paraId="630B000E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  <w:t>12月18日</w:t>
            </w:r>
          </w:p>
        </w:tc>
      </w:tr>
      <w:tr w14:paraId="5A0CF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pct"/>
          </w:tcPr>
          <w:p w14:paraId="528CEEF3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  <w:t>9月23日</w:t>
            </w:r>
          </w:p>
        </w:tc>
        <w:tc>
          <w:tcPr>
            <w:tcW w:w="1250" w:type="pct"/>
          </w:tcPr>
          <w:p w14:paraId="41B1D872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  <w:t>10月28日</w:t>
            </w:r>
          </w:p>
        </w:tc>
        <w:tc>
          <w:tcPr>
            <w:tcW w:w="1250" w:type="pct"/>
          </w:tcPr>
          <w:p w14:paraId="02FD3E5E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  <w:t>11月20日</w:t>
            </w:r>
          </w:p>
        </w:tc>
        <w:tc>
          <w:tcPr>
            <w:tcW w:w="1250" w:type="pct"/>
          </w:tcPr>
          <w:p w14:paraId="7581F8C8"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  <w:vertAlign w:val="baseline"/>
              </w:rPr>
            </w:pPr>
          </w:p>
        </w:tc>
      </w:tr>
      <w:tr w14:paraId="3C306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pct"/>
          </w:tcPr>
          <w:p w14:paraId="57860A9A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  <w:t>9月25日</w:t>
            </w:r>
          </w:p>
        </w:tc>
        <w:tc>
          <w:tcPr>
            <w:tcW w:w="1250" w:type="pct"/>
          </w:tcPr>
          <w:p w14:paraId="0FFC3CBA"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  <w:vertAlign w:val="baseline"/>
              </w:rPr>
            </w:pPr>
          </w:p>
        </w:tc>
        <w:tc>
          <w:tcPr>
            <w:tcW w:w="1250" w:type="pct"/>
          </w:tcPr>
          <w:p w14:paraId="6B3E7CDE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vertAlign w:val="baseline"/>
                <w:lang w:val="en-US" w:eastAsia="zh-CN"/>
              </w:rPr>
              <w:t>11月25日</w:t>
            </w:r>
          </w:p>
        </w:tc>
        <w:tc>
          <w:tcPr>
            <w:tcW w:w="1250" w:type="pct"/>
          </w:tcPr>
          <w:p w14:paraId="17FDAECF"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  <w:vertAlign w:val="baseline"/>
              </w:rPr>
            </w:pPr>
          </w:p>
        </w:tc>
      </w:tr>
    </w:tbl>
    <w:p w14:paraId="3E0C404C">
      <w:pPr>
        <w:ind w:firstLine="560" w:firstLineChars="200"/>
        <w:rPr>
          <w:rFonts w:hint="eastAsia" w:ascii="华文楷体" w:hAnsi="华文楷体" w:eastAsia="华文楷体"/>
          <w:sz w:val="28"/>
          <w:szCs w:val="28"/>
          <w:lang w:val="en-US" w:eastAsia="zh-CN"/>
        </w:rPr>
      </w:pPr>
    </w:p>
    <w:p w14:paraId="3FA1CE51">
      <w:pPr>
        <w:ind w:firstLine="560" w:firstLineChars="200"/>
        <w:rPr>
          <w:rFonts w:hint="default" w:ascii="华文楷体" w:hAnsi="华文楷体" w:eastAsia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为了更好地进行预算控制，顺利完成月度和年度的关账工作，请各位老师注意报销时间，按照规定时间进行报销；尽可能在</w:t>
      </w:r>
      <w:r>
        <w:rPr>
          <w:rFonts w:hint="eastAsia" w:ascii="华文楷体" w:hAnsi="华文楷体" w:eastAsia="华文楷体"/>
          <w:b/>
          <w:bCs/>
          <w:sz w:val="28"/>
          <w:szCs w:val="28"/>
          <w:lang w:val="en-US" w:eastAsia="zh-CN"/>
        </w:rPr>
        <w:t>9、10、11月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完成本年度的报销工作。</w:t>
      </w:r>
    </w:p>
    <w:p w14:paraId="21FBE2AD">
      <w:pPr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3、202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5</w:t>
      </w:r>
      <w:r>
        <w:rPr>
          <w:rFonts w:hint="eastAsia" w:ascii="华文楷体" w:hAnsi="华文楷体" w:eastAsia="华文楷体"/>
          <w:sz w:val="28"/>
          <w:szCs w:val="28"/>
        </w:rPr>
        <w:t>年财政专项资金报销服务时间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同上，报销截止时间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2025年11月25日</w:t>
      </w:r>
      <w:r>
        <w:rPr>
          <w:rFonts w:hint="eastAsia" w:ascii="华文楷体" w:hAnsi="华文楷体" w:eastAsia="华文楷体"/>
          <w:sz w:val="28"/>
          <w:szCs w:val="28"/>
        </w:rPr>
        <w:t>。</w:t>
      </w:r>
    </w:p>
    <w:p w14:paraId="724BD947">
      <w:pPr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4、为减少银行未达账项及月底关账等原因，每月25日之后不支付相关款项。</w:t>
      </w:r>
    </w:p>
    <w:p w14:paraId="42309B35">
      <w:pPr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5、财务处</w:t>
      </w:r>
      <w:r>
        <w:rPr>
          <w:rFonts w:hint="eastAsia" w:ascii="华文楷体" w:hAnsi="华文楷体" w:eastAsia="华文楷体"/>
          <w:b/>
          <w:bCs/>
          <w:sz w:val="28"/>
          <w:szCs w:val="28"/>
        </w:rPr>
        <w:t>关账时间202</w:t>
      </w:r>
      <w:r>
        <w:rPr>
          <w:rFonts w:hint="eastAsia" w:ascii="华文楷体" w:hAnsi="华文楷体" w:eastAsia="华文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华文楷体" w:hAnsi="华文楷体" w:eastAsia="华文楷体"/>
          <w:b/>
          <w:bCs/>
          <w:sz w:val="28"/>
          <w:szCs w:val="28"/>
        </w:rPr>
        <w:t>年12月</w:t>
      </w:r>
      <w:r>
        <w:rPr>
          <w:rFonts w:hint="eastAsia" w:ascii="华文楷体" w:hAnsi="华文楷体" w:eastAsia="华文楷体"/>
          <w:b/>
          <w:bCs/>
          <w:sz w:val="28"/>
          <w:szCs w:val="28"/>
          <w:lang w:val="en-US" w:eastAsia="zh-CN"/>
        </w:rPr>
        <w:t>19</w:t>
      </w:r>
      <w:r>
        <w:rPr>
          <w:rFonts w:hint="eastAsia" w:ascii="华文楷体" w:hAnsi="华文楷体" w:eastAsia="华文楷体"/>
          <w:b/>
          <w:bCs/>
          <w:sz w:val="28"/>
          <w:szCs w:val="28"/>
        </w:rPr>
        <w:t>日</w:t>
      </w:r>
      <w:r>
        <w:rPr>
          <w:rFonts w:hint="eastAsia" w:ascii="华文楷体" w:hAnsi="华文楷体" w:eastAsia="华文楷体"/>
          <w:sz w:val="28"/>
          <w:szCs w:val="28"/>
        </w:rPr>
        <w:t>，未完成的预算经费由学校统筹。</w:t>
      </w:r>
    </w:p>
    <w:p w14:paraId="31361391">
      <w:pPr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6、寒假及下学期服务时间另行通知。</w:t>
      </w:r>
    </w:p>
    <w:p w14:paraId="2BB42811">
      <w:pPr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服务地点：3号楼112室。</w:t>
      </w:r>
    </w:p>
    <w:p w14:paraId="7297D8D3">
      <w:pPr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如遇特殊情况请及时与财务处进行沟通。</w:t>
      </w:r>
    </w:p>
    <w:p w14:paraId="270AEE53">
      <w:pPr>
        <w:rPr>
          <w:rFonts w:ascii="华文楷体" w:hAnsi="华文楷体" w:eastAsia="华文楷体"/>
          <w:sz w:val="28"/>
          <w:szCs w:val="28"/>
        </w:rPr>
      </w:pPr>
    </w:p>
    <w:p w14:paraId="0ACD6601">
      <w:pPr>
        <w:adjustRightInd w:val="0"/>
        <w:ind w:firstLine="561" w:firstLineChars="200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特此通知！</w:t>
      </w:r>
    </w:p>
    <w:p w14:paraId="05BBBC52">
      <w:pPr>
        <w:ind w:left="6090" w:leftChars="2900"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科技学院财务处</w:t>
      </w:r>
    </w:p>
    <w:p w14:paraId="65313A2C">
      <w:pPr>
        <w:ind w:left="6090" w:leftChars="2900"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202</w:t>
      </w:r>
      <w:r>
        <w:rPr>
          <w:rFonts w:hint="eastAsia" w:ascii="华文楷体" w:hAnsi="华文楷体" w:eastAsia="华文楷体"/>
          <w:b/>
          <w:sz w:val="28"/>
          <w:szCs w:val="28"/>
          <w:lang w:val="en-US" w:eastAsia="zh-CN"/>
        </w:rPr>
        <w:t>5</w:t>
      </w:r>
      <w:r>
        <w:rPr>
          <w:rFonts w:hint="eastAsia" w:ascii="华文楷体" w:hAnsi="华文楷体" w:eastAsia="华文楷体"/>
          <w:b/>
          <w:sz w:val="28"/>
          <w:szCs w:val="28"/>
        </w:rPr>
        <w:t>年9月1日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N2I1NGNmNWY0Njc1Njg0YzgwOGFkZDAyOGUzNjQifQ=="/>
  </w:docVars>
  <w:rsids>
    <w:rsidRoot w:val="00960C1D"/>
    <w:rsid w:val="000000CB"/>
    <w:rsid w:val="000169BD"/>
    <w:rsid w:val="00017F6D"/>
    <w:rsid w:val="00042DFE"/>
    <w:rsid w:val="000646D2"/>
    <w:rsid w:val="00167E69"/>
    <w:rsid w:val="001B50BD"/>
    <w:rsid w:val="001C2359"/>
    <w:rsid w:val="001D4529"/>
    <w:rsid w:val="00200117"/>
    <w:rsid w:val="00202299"/>
    <w:rsid w:val="0021009E"/>
    <w:rsid w:val="002135B5"/>
    <w:rsid w:val="002174D0"/>
    <w:rsid w:val="00253874"/>
    <w:rsid w:val="0025590B"/>
    <w:rsid w:val="00256FD2"/>
    <w:rsid w:val="00257CAE"/>
    <w:rsid w:val="00262F5F"/>
    <w:rsid w:val="00285500"/>
    <w:rsid w:val="002A636B"/>
    <w:rsid w:val="002B1A5D"/>
    <w:rsid w:val="002E4191"/>
    <w:rsid w:val="002F69B1"/>
    <w:rsid w:val="003936F7"/>
    <w:rsid w:val="0039400A"/>
    <w:rsid w:val="003A04C8"/>
    <w:rsid w:val="003B540E"/>
    <w:rsid w:val="003F1452"/>
    <w:rsid w:val="00433D8A"/>
    <w:rsid w:val="00456352"/>
    <w:rsid w:val="00465238"/>
    <w:rsid w:val="004A3E9B"/>
    <w:rsid w:val="00525201"/>
    <w:rsid w:val="00553462"/>
    <w:rsid w:val="00585761"/>
    <w:rsid w:val="005D2DF0"/>
    <w:rsid w:val="00671739"/>
    <w:rsid w:val="006863A7"/>
    <w:rsid w:val="00686E0F"/>
    <w:rsid w:val="006A675C"/>
    <w:rsid w:val="006B741B"/>
    <w:rsid w:val="006F72A3"/>
    <w:rsid w:val="00747B24"/>
    <w:rsid w:val="007B14BE"/>
    <w:rsid w:val="00842722"/>
    <w:rsid w:val="008630CE"/>
    <w:rsid w:val="008C6BE1"/>
    <w:rsid w:val="009303EA"/>
    <w:rsid w:val="00932C93"/>
    <w:rsid w:val="00960C1D"/>
    <w:rsid w:val="00984CF6"/>
    <w:rsid w:val="009D177E"/>
    <w:rsid w:val="00A008D5"/>
    <w:rsid w:val="00A33B6F"/>
    <w:rsid w:val="00A44D8A"/>
    <w:rsid w:val="00AA7F7D"/>
    <w:rsid w:val="00AB5D60"/>
    <w:rsid w:val="00AC0A41"/>
    <w:rsid w:val="00AC4E20"/>
    <w:rsid w:val="00B831FB"/>
    <w:rsid w:val="00BE07F5"/>
    <w:rsid w:val="00C03D28"/>
    <w:rsid w:val="00C35242"/>
    <w:rsid w:val="00C74A81"/>
    <w:rsid w:val="00C803A3"/>
    <w:rsid w:val="00CC7055"/>
    <w:rsid w:val="00CD54CA"/>
    <w:rsid w:val="00D86503"/>
    <w:rsid w:val="00DA542A"/>
    <w:rsid w:val="00DA550B"/>
    <w:rsid w:val="00DE3C33"/>
    <w:rsid w:val="00DF4473"/>
    <w:rsid w:val="00E11377"/>
    <w:rsid w:val="00E73A21"/>
    <w:rsid w:val="00EB6D8A"/>
    <w:rsid w:val="00F07355"/>
    <w:rsid w:val="2D9873C3"/>
    <w:rsid w:val="3A4C2ACD"/>
    <w:rsid w:val="4A0D35EA"/>
    <w:rsid w:val="4D4C5F77"/>
    <w:rsid w:val="54AC72FA"/>
    <w:rsid w:val="56BF16E5"/>
    <w:rsid w:val="57D342A4"/>
    <w:rsid w:val="70BB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782</Words>
  <Characters>870</Characters>
  <Lines>4</Lines>
  <Paragraphs>1</Paragraphs>
  <TotalTime>46</TotalTime>
  <ScaleCrop>false</ScaleCrop>
  <LinksUpToDate>false</LinksUpToDate>
  <CharactersWithSpaces>870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2019-11-02T00:23:00Z</dcterms:created>
  <dc:creator>lenovo</dc:creator>
  <cp:lastModifiedBy>心有猛虎，细嗅蔷薇</cp:lastModifiedBy>
  <cp:lastPrinted>2024-08-31T07:33:00Z</cp:lastPrinted>
  <dcterms:modified xsi:type="dcterms:W3CDTF">2025-08-30T06:56:25Z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DF8E0A1D5C614B63BDA0C26A5B80C5C3_13</vt:lpwstr>
  </property>
  <property fmtid="{D5CDD505-2E9C-101B-9397-08002B2CF9AE}" pid="4" name="KSOTemplateDocerSaveRecord">
    <vt:lpwstr>eyJoZGlkIjoiZThjN2I1NGNmNWY0Njc1Njg0YzgwOGFkZDAyOGUzNjQiLCJ1c2VySWQiOiIzMDIzMDU0NjUifQ==</vt:lpwstr>
  </property>
</Properties>
</file>