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keepLines/>
        <w:pageBreakBefore w:val="0"/>
        <w:widowControl/>
        <w:kinsoku/>
        <w:wordWrap/>
        <w:overflowPunct/>
        <w:topLinePunct w:val="0"/>
        <w:autoSpaceDE/>
        <w:autoSpaceDN/>
        <w:bidi w:val="0"/>
        <w:adjustRightInd/>
        <w:snapToGrid/>
        <w:spacing w:before="340" w:beforeLines="0" w:after="330" w:afterLines="0" w:line="360" w:lineRule="auto"/>
        <w:ind w:left="0" w:leftChars="0" w:right="0" w:rightChars="0" w:firstLine="0" w:firstLineChars="0"/>
        <w:jc w:val="center"/>
        <w:textAlignment w:val="auto"/>
        <w:outlineLvl w:val="0"/>
        <w:rPr>
          <w:sz w:val="24"/>
          <w:szCs w:val="24"/>
        </w:rPr>
      </w:pPr>
      <w:r>
        <w:rPr>
          <w:rFonts w:hint="eastAsia"/>
        </w:rPr>
        <w:t>上海奥美尼齿轮有限公司</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sz w:val="24"/>
          <w:szCs w:val="24"/>
        </w:rPr>
      </w:pPr>
      <w:r>
        <w:rPr>
          <w:rFonts w:hint="eastAsia"/>
          <w:sz w:val="24"/>
          <w:szCs w:val="24"/>
        </w:rPr>
        <w:t>美国奥美尼公司在建筑和农用设备设计、生产和销售方面已有70多年的历史，为许多世界上最大的机械设备制造商提供各类高质量精密齿轮箱及其它传动装置。上海奥美尼齿轮有限公司，成立于1994年，以设计、开发、测试、认证和生产创新的机电传动系统，用于电池电动和系列混合动力汽车、卡车和公共汽车，非公路的农业、灌溉、建筑、采矿、油田设备和工业应用。</w:t>
      </w:r>
    </w:p>
    <w:p>
      <w:pPr>
        <w:spacing w:after="0" w:line="240" w:lineRule="auto"/>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b/>
          <w:bCs/>
        </w:rPr>
      </w:pPr>
      <w:r>
        <w:rPr>
          <w:rFonts w:hint="eastAsia"/>
          <w:b/>
          <w:bCs/>
        </w:rPr>
        <w:t>实习生</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职责：</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1、根据要求输入生产数据并检查；</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2、关闭已完工的生产工令单；</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3、生产数据的统计以及提交异常数据交由相关团队分析；</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4、领导安排的其他工作。</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任职资格：</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1、中专以上学历，对专业没有特定要求；</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2、会使用微软办公软件；</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3、优良的普通话书面和口头沟通能力，有一定英语能力的优先；</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4、有团队精神，能配合领导工作。</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我们提供班车和工作餐。</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实习期补贴：2020元/月</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班次：常白班</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rPr>
      </w:pPr>
      <w:r>
        <w:rPr>
          <w:rFonts w:hint="eastAsia"/>
        </w:rPr>
        <w:t>部门：生产计划部</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rPr>
        <w:t>实习期：三个月（之后根据公司安排，再定续期或留用）</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lang w:val="en-US" w:eastAsia="zh-CN"/>
        </w:rPr>
      </w:pPr>
      <w:r>
        <w:rPr>
          <w:rFonts w:hint="eastAsia"/>
          <w:lang w:eastAsia="zh-CN"/>
        </w:rPr>
        <w:t>地址：</w:t>
      </w:r>
      <w:r>
        <w:rPr>
          <w:rFonts w:hint="eastAsia"/>
        </w:rPr>
        <w:t>上海市嘉定区宝安公路2455号</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lang w:val="en-US" w:eastAsia="zh-CN"/>
        </w:rPr>
        <w:t>联系电话：</w:t>
      </w:r>
      <w:r>
        <w:rPr>
          <w:rFonts w:hint="eastAsia"/>
        </w:rPr>
        <w:t>021-69153123</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pPr>
      <w:r>
        <w:rPr>
          <w:rFonts w:hint="eastAsia"/>
          <w:lang w:eastAsia="zh-CN"/>
        </w:rPr>
        <w:t>邮箱：</w:t>
      </w:r>
      <w:r>
        <w:rPr>
          <w:rFonts w:hint="eastAsia"/>
        </w:rPr>
        <w:t>hr@pacmacltd.com</w:t>
      </w: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F000E"/>
    <w:rsid w:val="00091E5E"/>
    <w:rsid w:val="00134845"/>
    <w:rsid w:val="001B5592"/>
    <w:rsid w:val="00206D85"/>
    <w:rsid w:val="002E7439"/>
    <w:rsid w:val="003B16B7"/>
    <w:rsid w:val="006B552D"/>
    <w:rsid w:val="007B36DD"/>
    <w:rsid w:val="009C6EAD"/>
    <w:rsid w:val="00A518EE"/>
    <w:rsid w:val="00D95D28"/>
    <w:rsid w:val="00DF000E"/>
    <w:rsid w:val="00F744AD"/>
    <w:rsid w:val="2A176E0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Omni Gear</Company>
  <Pages>1</Pages>
  <Words>70</Words>
  <Characters>401</Characters>
  <Lines>3</Lines>
  <Paragraphs>1</Paragraphs>
  <TotalTime>0</TotalTime>
  <ScaleCrop>false</ScaleCrop>
  <LinksUpToDate>false</LinksUpToDate>
  <CharactersWithSpaces>470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2016-01-05T02:17:00Z</dcterms:created>
  <dc:creator>Jacy</dc:creator>
  <cp:lastModifiedBy>Administrator</cp:lastModifiedBy>
  <dcterms:modified xsi:type="dcterms:W3CDTF">2016-01-05T03:03:05Z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